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C4" w:rsidRDefault="008942B7">
      <w:pPr>
        <w:spacing w:before="120" w:after="120"/>
        <w:jc w:val="center"/>
        <w:rPr>
          <w:b/>
        </w:rPr>
      </w:pPr>
      <w:r>
        <w:rPr>
          <w:b/>
        </w:rPr>
        <w:t>PROYECTO DE CIRCULAR QUE IMPARTE INSTRUCCIONES RESPECTO A LAS VENTAS DE SERVICIOS MÉDICOS OTORGADOS A TERCEROS</w:t>
      </w:r>
    </w:p>
    <w:p w:rsidR="008D37C4" w:rsidRDefault="008D37C4">
      <w:pPr>
        <w:spacing w:before="120" w:after="120"/>
        <w:jc w:val="center"/>
        <w:rPr>
          <w:b/>
        </w:rPr>
      </w:pPr>
    </w:p>
    <w:p w:rsidR="008D37C4" w:rsidRDefault="008942B7">
      <w:pPr>
        <w:spacing w:before="120" w:after="120"/>
        <w:jc w:val="both"/>
        <w:rPr>
          <w:b/>
        </w:rPr>
      </w:pPr>
      <w:r>
        <w:t xml:space="preserve">Esta Superintendencia, con el objeto de dar seguimiento a las autorizaciones otorgadas bajo el amparo del D.L. N°1.819, de 1977, a las mutualidades de empleadores de la Ley N°16.744 y a sus prerrequisitos fundantes para la mantención de éstas, ha estimado </w:t>
      </w:r>
      <w:r>
        <w:t xml:space="preserve">necesario establecer el siguiente proyecto de circular, el cual modifica y complementa el Título I. Generalidades del Libro V. Prestaciones Médicas, el Título IV. Información Financiera del Libro VIII. Aspectos Financiero Contables y el Título II. Gestión </w:t>
      </w:r>
      <w:r>
        <w:t>de Reportes e Información para la Supervisión (GRIS) del Libro IX. Sistemas de Información. Informes y Reportes, del Compendio de Normas del Seguro Social de Accidentes del Trabajo y Enfermedades Profesionales de la Ley N°16.744. Las modificaciones más rel</w:t>
      </w:r>
      <w:r>
        <w:t>evantes se presentan a continuación:</w:t>
      </w:r>
    </w:p>
    <w:p w:rsidR="008D37C4" w:rsidRDefault="00894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</w:pPr>
      <w:r>
        <w:rPr>
          <w:color w:val="000000"/>
        </w:rPr>
        <w:t>Se instruye a las mutualidades evaluar los riesgos que eventualmente podría afectarlas al otorgar prestaciones médicas a terceros, o que pretendan aumentar los recintos hospitalarios o centros de salud en que actualment</w:t>
      </w:r>
      <w:r>
        <w:rPr>
          <w:color w:val="000000"/>
        </w:rPr>
        <w:t>e están autorizadas por el Ministerio del Trabajo y Previsión Social para otorgarlas. De tal manera, las mutualidades deberán evaluar, constantemente, los siguientes aspectos: conflictos de interés; cumplimiento de prohibición de generar utilidades; exposi</w:t>
      </w:r>
      <w:r>
        <w:rPr>
          <w:color w:val="000000"/>
        </w:rPr>
        <w:t>ción a eventuales riesgos reputacionales; capacidad ociosa; y eventual menoscabo o desmedro en las prestaciones médicas otorgadas a pacientes “ley”.</w:t>
      </w:r>
    </w:p>
    <w:p w:rsidR="008D37C4" w:rsidRDefault="00894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</w:pPr>
      <w:r>
        <w:rPr>
          <w:color w:val="000000"/>
        </w:rPr>
        <w:t>Se incorpora el Anexo N°3: “Indicadores mínimos para monitoreo de prestaciones médicas a terceros vinculada</w:t>
      </w:r>
      <w:r>
        <w:rPr>
          <w:color w:val="000000"/>
        </w:rPr>
        <w:t>s a autorización por D.L. N° 1.819”, por medio del cual las mutualidades deberán monitorear la gestión de los riesgos asociados a las prestaciones médicas otorgadas a terceros, vinculadas a las referidas autorizaciones.</w:t>
      </w:r>
    </w:p>
    <w:p w:rsidR="008D37C4" w:rsidRDefault="00894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</w:pPr>
      <w:r>
        <w:rPr>
          <w:color w:val="000000"/>
        </w:rPr>
        <w:t>Se adecúa el tratamiento contable qu</w:t>
      </w:r>
      <w:r>
        <w:rPr>
          <w:color w:val="000000"/>
        </w:rPr>
        <w:t xml:space="preserve">e los organismos administradores deben efectuar a los ingresos recuperados por parte de las mutualidades (77 bis), en virtud de dictámenes emanados de la SUSESO, que establecen que las patologías y/o siniestros recurridos son de origen común y no laboral. </w:t>
      </w:r>
      <w:r>
        <w:rPr>
          <w:color w:val="000000"/>
        </w:rPr>
        <w:t>De tal manera, que el tratamiento contable que se instruye es que no sea contabilizado como un ingreso, sino que como un menor gasto, ya sea en prestaciones médicas o subsidios, según corresponda.</w:t>
      </w:r>
    </w:p>
    <w:p w:rsidR="008D37C4" w:rsidRDefault="00894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</w:pPr>
      <w:r>
        <w:rPr>
          <w:color w:val="000000"/>
        </w:rPr>
        <w:t>Se reemplaza la NOTA 44 “Venta de servicios médicos a terce</w:t>
      </w:r>
      <w:r>
        <w:rPr>
          <w:color w:val="000000"/>
        </w:rPr>
        <w:t>ros y el costo de prestaciones médicas a terceros” por “Estado de Resultados de las Venta y Costo de los Servicios Médicos a Terceros”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>, con el objeto de conocer cuál es el tipo de prestaciones médicas que otorgan las Mutualidades y su costo respectivo.</w:t>
      </w:r>
    </w:p>
    <w:p w:rsidR="008D37C4" w:rsidRDefault="00894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Por último, se efectúan modificaciones a los Anexos N°30 “Formato de los archivos del sistema GRIS” y N°31 “Calendario de envío de los archivos del sistema G</w:t>
      </w:r>
      <w:bookmarkStart w:id="0" w:name="_GoBack"/>
      <w:bookmarkEnd w:id="0"/>
      <w:r>
        <w:rPr>
          <w:color w:val="000000"/>
        </w:rPr>
        <w:t>RIS”, cuya finalidad es recepcionar el Informe Anual sobre la gestión y monitoreo de las prestacion</w:t>
      </w:r>
      <w:r>
        <w:rPr>
          <w:color w:val="000000"/>
        </w:rPr>
        <w:t>es médicas otorgadas a terceros.</w:t>
      </w:r>
    </w:p>
    <w:p w:rsidR="004048B7" w:rsidRDefault="004048B7" w:rsidP="004048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Para efectuar comentarios al presente proyecto de circular, se solicita enviar el archivo que se adjunta a continuación a los correos electrónicos </w:t>
      </w:r>
      <w:hyperlink r:id="rId9" w:history="1">
        <w:r>
          <w:rPr>
            <w:rStyle w:val="Hipervnculo"/>
          </w:rPr>
          <w:t>oficinadepartes@suseso.cl</w:t>
        </w:r>
      </w:hyperlink>
      <w:r>
        <w:t xml:space="preserve">, y </w:t>
      </w:r>
      <w:r w:rsidRPr="004048B7">
        <w:rPr>
          <w:color w:val="0070C0"/>
          <w:u w:val="single"/>
        </w:rPr>
        <w:t>isesat@suseso.cl</w:t>
      </w:r>
      <w:r w:rsidRPr="004048B7">
        <w:t>.</w:t>
      </w:r>
    </w:p>
    <w:p w:rsidR="004048B7" w:rsidRDefault="004048B7" w:rsidP="004048B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  <w:sectPr w:rsidR="004048B7">
          <w:headerReference w:type="default" r:id="rId10"/>
          <w:footerReference w:type="default" r:id="rId11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:rsidR="008D37C4" w:rsidRDefault="008D37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Style w:val="a"/>
        <w:tblW w:w="123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0"/>
        <w:gridCol w:w="1807"/>
        <w:gridCol w:w="3922"/>
        <w:gridCol w:w="2910"/>
      </w:tblGrid>
      <w:tr w:rsidR="008D37C4">
        <w:trPr>
          <w:jc w:val="center"/>
        </w:trPr>
        <w:tc>
          <w:tcPr>
            <w:tcW w:w="12314" w:type="dxa"/>
            <w:gridSpan w:val="5"/>
          </w:tcPr>
          <w:p w:rsidR="008D37C4" w:rsidRDefault="008942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 AL PROYECTO DE CIRCULAR QUE IMPARTE INSTRUCCIONES RESPECTO DE LAS VENTAS DE SERVICIOS MÉDICOS OTORGADOS A TERCEROS</w:t>
            </w:r>
          </w:p>
        </w:tc>
      </w:tr>
      <w:tr w:rsidR="008D37C4">
        <w:trPr>
          <w:jc w:val="center"/>
        </w:trPr>
        <w:tc>
          <w:tcPr>
            <w:tcW w:w="1695" w:type="dxa"/>
            <w:shd w:val="clear" w:color="auto" w:fill="2F5496"/>
          </w:tcPr>
          <w:p w:rsidR="008D37C4" w:rsidRDefault="008942B7">
            <w:pPr>
              <w:rPr>
                <w:color w:val="FFFFFF"/>
              </w:rPr>
            </w:pPr>
            <w:r>
              <w:rPr>
                <w:color w:val="FFFFFF"/>
              </w:rPr>
              <w:t>PERSONA O ENTIDAD QUE EFECTÚA EL COMENTARIO U OBSERVACIÓN</w:t>
            </w:r>
          </w:p>
        </w:tc>
        <w:tc>
          <w:tcPr>
            <w:tcW w:w="1980" w:type="dxa"/>
            <w:shd w:val="clear" w:color="auto" w:fill="2F5496"/>
          </w:tcPr>
          <w:p w:rsidR="008D37C4" w:rsidRDefault="008942B7">
            <w:pPr>
              <w:rPr>
                <w:color w:val="FFFFFF"/>
              </w:rPr>
            </w:pPr>
            <w:r>
              <w:rPr>
                <w:color w:val="FFFFFF"/>
              </w:rPr>
              <w:t>SECCIÓN O NÚMERO, EN EL COMPENDIO O  PROYECTO DE CIRCULAR, OBJETO DEL COMENTARIO</w:t>
            </w:r>
          </w:p>
        </w:tc>
        <w:tc>
          <w:tcPr>
            <w:tcW w:w="1807" w:type="dxa"/>
            <w:shd w:val="clear" w:color="auto" w:fill="2F5496"/>
          </w:tcPr>
          <w:p w:rsidR="008D37C4" w:rsidRDefault="008942B7">
            <w:pPr>
              <w:rPr>
                <w:color w:val="FFFFFF"/>
              </w:rPr>
            </w:pPr>
            <w:r>
              <w:rPr>
                <w:color w:val="FFFFFF"/>
              </w:rPr>
              <w:t>TÍTULO DE LA SECCIÓN DEL PROYECTO O COMPENDIO,  OBJETO DEL COMENTARIO</w:t>
            </w:r>
          </w:p>
        </w:tc>
        <w:tc>
          <w:tcPr>
            <w:tcW w:w="3922" w:type="dxa"/>
            <w:shd w:val="clear" w:color="auto" w:fill="2F5496"/>
          </w:tcPr>
          <w:p w:rsidR="008D37C4" w:rsidRDefault="008942B7">
            <w:pPr>
              <w:rPr>
                <w:color w:val="FFFFFF"/>
              </w:rPr>
            </w:pPr>
            <w:r>
              <w:rPr>
                <w:color w:val="FFFFFF"/>
              </w:rPr>
              <w:t>TEXTO DE LA SECCIÓN DEL PROYECTO DE CIRCULAR OBJETO DEL COMENTARIO</w:t>
            </w:r>
          </w:p>
        </w:tc>
        <w:tc>
          <w:tcPr>
            <w:tcW w:w="2910" w:type="dxa"/>
            <w:shd w:val="clear" w:color="auto" w:fill="2F5496"/>
          </w:tcPr>
          <w:p w:rsidR="008D37C4" w:rsidRDefault="008942B7">
            <w:pPr>
              <w:rPr>
                <w:color w:val="FFFFFF"/>
              </w:rPr>
            </w:pPr>
            <w:r>
              <w:rPr>
                <w:color w:val="FFFFFF"/>
              </w:rPr>
              <w:t>COMENTARIOS</w:t>
            </w:r>
          </w:p>
          <w:p w:rsidR="008D37C4" w:rsidRDefault="008942B7">
            <w:pPr>
              <w:rPr>
                <w:color w:val="FFFFFF"/>
              </w:rPr>
            </w:pPr>
            <w:r>
              <w:rPr>
                <w:color w:val="FFFFFF"/>
              </w:rPr>
              <w:t>DE LA PERSONA O ENTIDAD</w:t>
            </w:r>
          </w:p>
        </w:tc>
      </w:tr>
      <w:tr w:rsidR="008D37C4">
        <w:trPr>
          <w:jc w:val="center"/>
        </w:trPr>
        <w:tc>
          <w:tcPr>
            <w:tcW w:w="1695" w:type="dxa"/>
          </w:tcPr>
          <w:p w:rsidR="008D37C4" w:rsidRDefault="00894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jemplo:</w:t>
            </w:r>
          </w:p>
          <w:p w:rsidR="008D37C4" w:rsidRDefault="008D37C4">
            <w:pPr>
              <w:rPr>
                <w:sz w:val="20"/>
                <w:szCs w:val="20"/>
              </w:rPr>
            </w:pPr>
          </w:p>
          <w:p w:rsidR="008D37C4" w:rsidRDefault="008942B7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Mutualidad de Empleadores</w:t>
            </w:r>
          </w:p>
        </w:tc>
        <w:tc>
          <w:tcPr>
            <w:tcW w:w="1980" w:type="dxa"/>
          </w:tcPr>
          <w:p w:rsidR="008D37C4" w:rsidRDefault="008942B7">
            <w:pPr>
              <w:jc w:val="both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Ejemplo:</w:t>
            </w:r>
          </w:p>
          <w:p w:rsidR="008D37C4" w:rsidRDefault="008D37C4">
            <w:pPr>
              <w:jc w:val="both"/>
              <w:rPr>
                <w:color w:val="808080"/>
                <w:sz w:val="20"/>
                <w:szCs w:val="20"/>
              </w:rPr>
            </w:pPr>
          </w:p>
          <w:p w:rsidR="008D37C4" w:rsidRDefault="008942B7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Número 1, Letra A, Título II, Libro IV</w:t>
            </w:r>
          </w:p>
        </w:tc>
        <w:tc>
          <w:tcPr>
            <w:tcW w:w="1807" w:type="dxa"/>
          </w:tcPr>
          <w:p w:rsidR="008D37C4" w:rsidRDefault="008942B7">
            <w:pPr>
              <w:jc w:val="both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Ejemplo:</w:t>
            </w:r>
          </w:p>
          <w:p w:rsidR="008D37C4" w:rsidRDefault="008942B7">
            <w:pPr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1. Actividades permanentes de prevención de riesgos laborales</w:t>
            </w:r>
          </w:p>
          <w:p w:rsidR="008D37C4" w:rsidRDefault="008D37C4">
            <w:pPr>
              <w:rPr>
                <w:sz w:val="20"/>
                <w:szCs w:val="20"/>
              </w:rPr>
            </w:pPr>
          </w:p>
        </w:tc>
        <w:tc>
          <w:tcPr>
            <w:tcW w:w="3922" w:type="dxa"/>
          </w:tcPr>
          <w:p w:rsidR="008D37C4" w:rsidRDefault="008942B7">
            <w:pPr>
              <w:jc w:val="both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Ejemplo:</w:t>
            </w:r>
          </w:p>
          <w:p w:rsidR="008D37C4" w:rsidRDefault="008942B7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La expresión "actividades permanentes de prevención de riesgos"</w:t>
            </w:r>
            <w:r>
              <w:rPr>
                <w:color w:val="808080"/>
                <w:sz w:val="20"/>
                <w:szCs w:val="20"/>
              </w:rPr>
              <w:t>, está referida a todas aquellas gestiones, procedimientos o instrucciones que los organismos administradores deben realizar dentro del marco legal y reglamentario vigente, en relación con la naturaleza y magnitud del riesgo asociado a la actividad product</w:t>
            </w:r>
            <w:r>
              <w:rPr>
                <w:color w:val="808080"/>
                <w:sz w:val="20"/>
                <w:szCs w:val="20"/>
              </w:rPr>
              <w:t xml:space="preserve">iva de sus trabajadores independientes y entidades empleadoras afiliadas y que éstas deberán implementar, cuando corresponda, con el concurso de los Departamentos de Prevención de Riesgos Profesionales y/o de los Comités Paritarios, según sea el caso, con </w:t>
            </w:r>
            <w:r>
              <w:rPr>
                <w:color w:val="808080"/>
                <w:sz w:val="20"/>
                <w:szCs w:val="20"/>
              </w:rPr>
              <w:t>independencia de la ocurrencia o no de siniestros de accidentes del trabajo o enfermedades profesionales.</w:t>
            </w:r>
          </w:p>
        </w:tc>
        <w:tc>
          <w:tcPr>
            <w:tcW w:w="2910" w:type="dxa"/>
          </w:tcPr>
          <w:p w:rsidR="008D37C4" w:rsidRDefault="008D37C4"/>
        </w:tc>
      </w:tr>
      <w:tr w:rsidR="008D37C4">
        <w:trPr>
          <w:jc w:val="center"/>
        </w:trPr>
        <w:tc>
          <w:tcPr>
            <w:tcW w:w="1695" w:type="dxa"/>
          </w:tcPr>
          <w:p w:rsidR="008D37C4" w:rsidRDefault="008D37C4"/>
        </w:tc>
        <w:tc>
          <w:tcPr>
            <w:tcW w:w="1980" w:type="dxa"/>
          </w:tcPr>
          <w:p w:rsidR="008D37C4" w:rsidRDefault="008D37C4"/>
        </w:tc>
        <w:tc>
          <w:tcPr>
            <w:tcW w:w="1807" w:type="dxa"/>
          </w:tcPr>
          <w:p w:rsidR="008D37C4" w:rsidRDefault="008D37C4"/>
        </w:tc>
        <w:tc>
          <w:tcPr>
            <w:tcW w:w="3922" w:type="dxa"/>
          </w:tcPr>
          <w:p w:rsidR="008D37C4" w:rsidRDefault="008D37C4"/>
        </w:tc>
        <w:tc>
          <w:tcPr>
            <w:tcW w:w="2910" w:type="dxa"/>
          </w:tcPr>
          <w:p w:rsidR="008D37C4" w:rsidRDefault="008D37C4"/>
          <w:p w:rsidR="008D37C4" w:rsidRDefault="008D37C4"/>
        </w:tc>
      </w:tr>
      <w:tr w:rsidR="008D37C4">
        <w:trPr>
          <w:jc w:val="center"/>
        </w:trPr>
        <w:tc>
          <w:tcPr>
            <w:tcW w:w="1695" w:type="dxa"/>
          </w:tcPr>
          <w:p w:rsidR="008D37C4" w:rsidRDefault="008D37C4"/>
        </w:tc>
        <w:tc>
          <w:tcPr>
            <w:tcW w:w="1980" w:type="dxa"/>
          </w:tcPr>
          <w:p w:rsidR="008D37C4" w:rsidRDefault="008D37C4"/>
        </w:tc>
        <w:tc>
          <w:tcPr>
            <w:tcW w:w="1807" w:type="dxa"/>
          </w:tcPr>
          <w:p w:rsidR="008D37C4" w:rsidRDefault="008D37C4"/>
        </w:tc>
        <w:tc>
          <w:tcPr>
            <w:tcW w:w="3922" w:type="dxa"/>
          </w:tcPr>
          <w:p w:rsidR="008D37C4" w:rsidRDefault="008D37C4"/>
        </w:tc>
        <w:tc>
          <w:tcPr>
            <w:tcW w:w="2910" w:type="dxa"/>
          </w:tcPr>
          <w:p w:rsidR="008D37C4" w:rsidRDefault="008D37C4"/>
          <w:p w:rsidR="008D37C4" w:rsidRDefault="008D37C4"/>
        </w:tc>
      </w:tr>
    </w:tbl>
    <w:p w:rsidR="008D37C4" w:rsidRDefault="008D37C4">
      <w:pPr>
        <w:spacing w:before="120" w:after="120"/>
        <w:ind w:left="425"/>
        <w:jc w:val="both"/>
      </w:pPr>
    </w:p>
    <w:sectPr w:rsidR="008D37C4"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B7" w:rsidRDefault="008942B7">
      <w:pPr>
        <w:spacing w:after="0" w:line="240" w:lineRule="auto"/>
      </w:pPr>
      <w:r>
        <w:separator/>
      </w:r>
    </w:p>
  </w:endnote>
  <w:endnote w:type="continuationSeparator" w:id="0">
    <w:p w:rsidR="008942B7" w:rsidRDefault="0089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C4" w:rsidRDefault="008942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048B7">
      <w:rPr>
        <w:color w:val="000000"/>
      </w:rPr>
      <w:fldChar w:fldCharType="separate"/>
    </w:r>
    <w:r w:rsidR="004048B7">
      <w:rPr>
        <w:noProof/>
        <w:color w:val="000000"/>
      </w:rPr>
      <w:t>2</w:t>
    </w:r>
    <w:r>
      <w:rPr>
        <w:color w:val="000000"/>
      </w:rPr>
      <w:fldChar w:fldCharType="end"/>
    </w:r>
  </w:p>
  <w:p w:rsidR="008D37C4" w:rsidRDefault="008D37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B7" w:rsidRDefault="008942B7">
      <w:pPr>
        <w:spacing w:after="0" w:line="240" w:lineRule="auto"/>
      </w:pPr>
      <w:r>
        <w:separator/>
      </w:r>
    </w:p>
  </w:footnote>
  <w:footnote w:type="continuationSeparator" w:id="0">
    <w:p w:rsidR="008942B7" w:rsidRDefault="008942B7">
      <w:pPr>
        <w:spacing w:after="0" w:line="240" w:lineRule="auto"/>
      </w:pPr>
      <w:r>
        <w:continuationSeparator/>
      </w:r>
    </w:p>
  </w:footnote>
  <w:footnote w:id="1">
    <w:p w:rsidR="008D37C4" w:rsidRDefault="008942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Para llegar a la desagregación por tipo de prestaciones que se está solicitando, se utilizó las Prestaciones de Salud contempladas para la MODALIDAD LIBRE ELECCIÓN por el FONASA, que emanan de la Resolución Exenta N° 176, de 28 de enero de 1999, publicada</w:t>
      </w:r>
      <w:r>
        <w:rPr>
          <w:color w:val="000000"/>
          <w:sz w:val="16"/>
          <w:szCs w:val="16"/>
        </w:rPr>
        <w:t xml:space="preserve"> en el Diario Oficial de 08 de febrero de 1999, que aprobó el Arancel del Régimen de Prestaciones de Salud del Libro II del DFL N° 01/2005 del Ministerio de Salud.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C4" w:rsidRDefault="008942B7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Superintendencia de Seguridad Social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A395E0" wp14:editId="0FB96C39">
          <wp:simplePos x="0" y="0"/>
          <wp:positionH relativeFrom="column">
            <wp:posOffset>636</wp:posOffset>
          </wp:positionH>
          <wp:positionV relativeFrom="paragraph">
            <wp:posOffset>-50164</wp:posOffset>
          </wp:positionV>
          <wp:extent cx="441960" cy="400050"/>
          <wp:effectExtent l="0" t="0" r="0" b="0"/>
          <wp:wrapSquare wrapText="bothSides" distT="0" distB="0" distL="114300" distR="114300"/>
          <wp:docPr id="2009774930" name="image1.jpg" descr="C:\Mis Datos\SUSESO\Logo_2011\suseso 12x13 cm 15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Mis Datos\SUSESO\Logo_2011\suseso 12x13 cm 150dp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37C4" w:rsidRDefault="008942B7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Intendencia de Seguridad y Salud en el Trabajo</w:t>
    </w:r>
  </w:p>
  <w:p w:rsidR="008D37C4" w:rsidRDefault="008D37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8D37C4" w:rsidRDefault="008D37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F91"/>
    <w:multiLevelType w:val="multilevel"/>
    <w:tmpl w:val="392CB9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37C4"/>
    <w:rsid w:val="004048B7"/>
    <w:rsid w:val="008942B7"/>
    <w:rsid w:val="008D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31755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01A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1A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01A1B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317555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01A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1A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01A1B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icinadepartes@suses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ICwC+OVT+w+erFLCn8ydvFKmQA==">CgMxLjA4AHIhMTFPM20xVnJxMDZZZGdZeTJReTYtM0kyQjRwVjctMWpB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3817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EAGUILERA</cp:lastModifiedBy>
  <cp:revision>2</cp:revision>
  <dcterms:created xsi:type="dcterms:W3CDTF">2022-12-07T15:11:00Z</dcterms:created>
  <dcterms:modified xsi:type="dcterms:W3CDTF">2023-08-31T16:00:00Z</dcterms:modified>
</cp:coreProperties>
</file>